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871" w:rsidRPr="004A6378" w:rsidRDefault="00E91871" w:rsidP="00E91871">
      <w:pPr>
        <w:jc w:val="center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</w:p>
    <w:p w:rsidR="00E91871" w:rsidRDefault="009E11CB" w:rsidP="00E918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1CB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контрольно-измерительных материалов по </w:t>
      </w:r>
      <w:r w:rsidR="00E91871" w:rsidRPr="004A6378">
        <w:rPr>
          <w:rFonts w:ascii="Times New Roman" w:hAnsi="Times New Roman" w:cs="Times New Roman"/>
          <w:b/>
          <w:bCs/>
          <w:sz w:val="24"/>
          <w:szCs w:val="24"/>
        </w:rPr>
        <w:t>литературе</w:t>
      </w: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1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Уровень: </w:t>
      </w:r>
      <w:r w:rsidRPr="009E1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базовый</w:t>
      </w: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работы: </w:t>
      </w:r>
      <w:r w:rsidRPr="009E1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стандартизированная контрольная работа</w:t>
      </w: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работы: </w:t>
      </w:r>
      <w:r w:rsidRPr="009E1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промежуточная аттестация для обучающихся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9E1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</w:t>
      </w: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11CB" w:rsidRDefault="009E11CB" w:rsidP="009E11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11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 о</w:t>
      </w:r>
      <w:r w:rsidRPr="009E11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пределить уровень сформированности предметных результатов у учащихся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9E11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классов по итогам освоения программы по предмету «Литература».</w:t>
      </w: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Документы, определяющие содержание и параметры диагностической работы:</w:t>
      </w: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контрольной работы определяется на основе Федерального государственного образовательного стандарта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Pr="009E1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общего образования, Федеральной 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Pr="009E11C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общего образования.</w:t>
      </w:r>
    </w:p>
    <w:p w:rsidR="009E11CB" w:rsidRPr="009E11CB" w:rsidRDefault="009E11CB" w:rsidP="009E11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1CB" w:rsidRPr="009E11CB" w:rsidRDefault="009E11CB" w:rsidP="009E1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выполнения работы: 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9E1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минут </w:t>
      </w:r>
    </w:p>
    <w:p w:rsidR="009E11CB" w:rsidRPr="009E11CB" w:rsidRDefault="009E11CB" w:rsidP="009E11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1CB" w:rsidRDefault="009E11CB" w:rsidP="00B36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работы:</w:t>
      </w:r>
      <w:r w:rsidRPr="009E1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E11CB" w:rsidRDefault="009E11CB" w:rsidP="00B36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726D" w:rsidRPr="00054126" w:rsidRDefault="00054126" w:rsidP="00B368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01726D" w:rsidRPr="00030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Вариан</w:t>
      </w:r>
      <w:r w:rsidR="000172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 проверочной работы содержит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заданий, в том числе 1 задание в  части 2 -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</w:t>
      </w: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небольшой отзыв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художественном </w:t>
      </w: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дении.</w:t>
      </w:r>
    </w:p>
    <w:p w:rsidR="00054126" w:rsidRPr="00054126" w:rsidRDefault="00054126" w:rsidP="00B368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36816" w:rsidRP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Задания </w:t>
      </w:r>
      <w:r w:rsidR="00B36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-17</w:t>
      </w:r>
      <w:r w:rsidRP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предполагают запись</w:t>
      </w:r>
      <w:r w:rsidRP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краткого ответ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 в виде слова (сочетания слов),</w:t>
      </w:r>
    </w:p>
    <w:p w:rsidR="00E91871" w:rsidRDefault="0001726D" w:rsidP="00B368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P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r w:rsid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P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9 предпола</w:t>
      </w:r>
      <w:r w:rsid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гают запись развернутого ответа.</w:t>
      </w:r>
      <w:r w:rsidRPr="0005412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36816" w:rsidRDefault="00B36816" w:rsidP="00B368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1871" w:rsidRPr="004A6378" w:rsidRDefault="00E91871" w:rsidP="00B3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b/>
          <w:bCs/>
          <w:sz w:val="24"/>
          <w:szCs w:val="24"/>
        </w:rPr>
        <w:t>План работы</w:t>
      </w:r>
    </w:p>
    <w:p w:rsidR="00E91871" w:rsidRPr="004A6378" w:rsidRDefault="00E91871" w:rsidP="00B3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sz w:val="24"/>
          <w:szCs w:val="24"/>
        </w:rPr>
        <w:t>Условные обозначения: Уровень сложности: Б – базовый уровень сложности, П – повышенный уровень.</w:t>
      </w:r>
    </w:p>
    <w:p w:rsidR="00E91871" w:rsidRDefault="00E91871" w:rsidP="00B3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sz w:val="24"/>
          <w:szCs w:val="24"/>
        </w:rPr>
        <w:t>Тип задания: ВО – с выбором ответа, КО – с кратким ответом, РО-развернутым ответом</w:t>
      </w:r>
    </w:p>
    <w:p w:rsidR="00B36816" w:rsidRPr="004A6378" w:rsidRDefault="00B36816" w:rsidP="00B3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4103"/>
        <w:gridCol w:w="1041"/>
        <w:gridCol w:w="992"/>
        <w:gridCol w:w="1276"/>
      </w:tblGrid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ind w:right="-153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содержания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оценивания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проверяемых умений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 Умение находить художественно-изобразительные средства языка в тексте, устанавливать аналогии, сравнивать понятия.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1.1., 1.2.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3269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19 в.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Умение узнавать, называть, определять объекты в соответствии с содержанием (стихотворные размеры).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Русская  </w:t>
            </w:r>
            <w:proofErr w:type="spellStart"/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лите</w:t>
            </w:r>
            <w:r w:rsidR="003F3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ратура</w:t>
            </w:r>
            <w:proofErr w:type="spellEnd"/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 20 в.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Умение воспринимать и анализировать художественный текст.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Русская  </w:t>
            </w:r>
            <w:proofErr w:type="spellStart"/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лите</w:t>
            </w:r>
            <w:r w:rsidR="003F3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ратура</w:t>
            </w:r>
            <w:proofErr w:type="spellEnd"/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 20 в.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Умение определять   жанр литературного произведения.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Русская  </w:t>
            </w:r>
            <w:proofErr w:type="spellStart"/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лите</w:t>
            </w:r>
            <w:r w:rsidR="003F3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ратура</w:t>
            </w:r>
            <w:proofErr w:type="spellEnd"/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 20 в.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Умение узнавать, называть, определять объекты в соответствии с содержанием (авторы, названия произведений).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Умение узнавать, называть, определять объекты в соответствии с содержанием 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(авторы, названия произведений), устанавливать аналогии, сравнивать понятия.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4.1., 4.2.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Русская  </w:t>
            </w:r>
            <w:proofErr w:type="spellStart"/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лите</w:t>
            </w:r>
            <w:r w:rsidR="003F3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ратура</w:t>
            </w:r>
            <w:proofErr w:type="spellEnd"/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 20 в.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Умение узнавать, называть, определять объекты в соответствии с содержанием (герои - по их описанию)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3269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19 в.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Умение узнавать, называть, определять объекты в соответствии с содержанием (стихотворные размеры)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3269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</w:p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19 в.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Умение узнавать, называть, определять объекты в соответствии с содержанием (авторы, названия произведений).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91871" w:rsidRPr="004A6378" w:rsidTr="003F3269">
        <w:tc>
          <w:tcPr>
            <w:tcW w:w="5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4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Умение формулировать тему и идею текста</w:t>
            </w:r>
            <w:r w:rsidR="009E11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писать отзыв </w:t>
            </w:r>
            <w:r w:rsidR="009E11CB" w:rsidRPr="004A6378">
              <w:rPr>
                <w:rFonts w:ascii="Times New Roman" w:hAnsi="Times New Roman" w:cs="Times New Roman"/>
                <w:sz w:val="24"/>
                <w:szCs w:val="24"/>
              </w:rPr>
              <w:t>о прочитанном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произведении, выражать свое отношение к прочитанному, давать характеристику героев, владеть приемами отбора и систематизации материала на определенную тему,</w:t>
            </w:r>
            <w:r w:rsidR="009E1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свою позицию,</w:t>
            </w:r>
            <w:r w:rsidR="009E1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269" w:rsidRPr="004A6378">
              <w:rPr>
                <w:rFonts w:ascii="Times New Roman" w:hAnsi="Times New Roman" w:cs="Times New Roman"/>
                <w:sz w:val="24"/>
                <w:szCs w:val="24"/>
              </w:rPr>
              <w:t>анализировать прочитанное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произведение,</w:t>
            </w:r>
          </w:p>
          <w:p w:rsidR="00E91871" w:rsidRPr="004A6378" w:rsidRDefault="003F3269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</w:t>
            </w:r>
            <w:r w:rsidR="00E91871" w:rsidRPr="004A6378">
              <w:rPr>
                <w:rFonts w:ascii="Times New Roman" w:hAnsi="Times New Roman" w:cs="Times New Roman"/>
                <w:sz w:val="24"/>
                <w:szCs w:val="24"/>
              </w:rPr>
              <w:t>оценивать личное  восприятие произведения, впечатления о нём с обоснованием: что в произведении вызвало именно эти чувства и переживания, сопоставлять эпизоды литературных произведений и сравнивать их героев.</w:t>
            </w:r>
          </w:p>
        </w:tc>
        <w:tc>
          <w:tcPr>
            <w:tcW w:w="10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5.1.- 5.9.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</w:tbl>
    <w:p w:rsidR="003F3269" w:rsidRDefault="003F3269" w:rsidP="009E11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1871" w:rsidRPr="004A6378" w:rsidRDefault="00E91871" w:rsidP="009E11CB">
      <w:pPr>
        <w:jc w:val="center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b/>
          <w:bCs/>
          <w:sz w:val="24"/>
          <w:szCs w:val="24"/>
        </w:rPr>
        <w:t>КОДИФИКАТОР</w:t>
      </w:r>
    </w:p>
    <w:p w:rsidR="00E91871" w:rsidRPr="004A6378" w:rsidRDefault="00E91871" w:rsidP="009E11CB">
      <w:pPr>
        <w:jc w:val="center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b/>
          <w:bCs/>
          <w:sz w:val="24"/>
          <w:szCs w:val="24"/>
        </w:rPr>
        <w:t>работы для проведения промежуточной аттестации обучающихся 6 класса по литературе</w:t>
      </w:r>
    </w:p>
    <w:p w:rsidR="00E91871" w:rsidRPr="004A6378" w:rsidRDefault="00E91871" w:rsidP="00E91871">
      <w:pPr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b/>
          <w:bCs/>
          <w:sz w:val="24"/>
          <w:szCs w:val="24"/>
        </w:rPr>
        <w:t>Перечень элементов содержания, проверяемых на контрольной работе по литературе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249"/>
        <w:gridCol w:w="610"/>
        <w:gridCol w:w="8497"/>
      </w:tblGrid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умения</w:t>
            </w:r>
          </w:p>
        </w:tc>
      </w:tr>
      <w:tr w:rsidR="00E91871" w:rsidRPr="004A6378" w:rsidTr="009E11CB">
        <w:tc>
          <w:tcPr>
            <w:tcW w:w="935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 РАЗДЕЛ «Устное народное творчество»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находить художественно-изобразительные средства языка в тексте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 устанавливать аналогии, сравнивать понятия</w:t>
            </w:r>
          </w:p>
        </w:tc>
      </w:tr>
      <w:tr w:rsidR="00E91871" w:rsidRPr="004A6378" w:rsidTr="009E11CB">
        <w:tc>
          <w:tcPr>
            <w:tcW w:w="935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«Русская литература 19 в.»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 узнавать, называть, определять объекты в соответствии с содержанием (стихотворные размеры)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определять   жанр литературного произведения</w:t>
            </w:r>
          </w:p>
        </w:tc>
      </w:tr>
      <w:tr w:rsidR="00E91871" w:rsidRPr="004A6378" w:rsidTr="009E11CB">
        <w:tc>
          <w:tcPr>
            <w:tcW w:w="935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«Русская литература 20 в.»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 узнавать, называть, определять объекты в соответствии с содержанием (авторы, названия произведений)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определять   жанр литературного произведения</w:t>
            </w:r>
          </w:p>
        </w:tc>
      </w:tr>
      <w:tr w:rsidR="00E91871" w:rsidRPr="004A6378" w:rsidTr="003F3269">
        <w:trPr>
          <w:trHeight w:val="635"/>
        </w:trPr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 содержанием (герои - по их описанию)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</w:t>
            </w:r>
          </w:p>
        </w:tc>
      </w:tr>
      <w:tr w:rsidR="00E91871" w:rsidRPr="004A6378" w:rsidTr="009E11CB">
        <w:tc>
          <w:tcPr>
            <w:tcW w:w="935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РАЗДЕЛ «Зарубежная литература»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узнавать, называть, определять объекты в соответствии с содержанием (авторы, названия произведений)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устанавливать аналогии, сравнивать понятия</w:t>
            </w:r>
          </w:p>
        </w:tc>
      </w:tr>
      <w:tr w:rsidR="00E91871" w:rsidRPr="004A6378" w:rsidTr="009E11CB">
        <w:tc>
          <w:tcPr>
            <w:tcW w:w="935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«Развитие речи»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формулировать тему и идею текста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писать отзыв о  прочитанном произведении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героев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владеть приемами отбора и систематизации материала на определенную тему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свою позицию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анализировать  прочитанное произведение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эмоционально оценивать личное  восприятие произведения, впечатления о нём с обоснованием: что в произведении вызвало именно эти чувства и переживания.</w:t>
            </w:r>
          </w:p>
        </w:tc>
      </w:tr>
      <w:tr w:rsidR="00E91871" w:rsidRPr="004A6378" w:rsidTr="009E11CB">
        <w:tc>
          <w:tcPr>
            <w:tcW w:w="2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849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1871" w:rsidRPr="004A6378" w:rsidRDefault="00E91871" w:rsidP="003F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сопоставлять эпизоды литературных произведений и сравнивать их героев.</w:t>
            </w:r>
          </w:p>
        </w:tc>
      </w:tr>
    </w:tbl>
    <w:p w:rsidR="00E91871" w:rsidRDefault="00E91871" w:rsidP="00E91871">
      <w:pPr>
        <w:rPr>
          <w:rFonts w:ascii="Times New Roman" w:hAnsi="Times New Roman" w:cs="Times New Roman"/>
          <w:sz w:val="24"/>
          <w:szCs w:val="24"/>
        </w:rPr>
      </w:pPr>
    </w:p>
    <w:p w:rsidR="00A966F5" w:rsidRPr="00DA61D1" w:rsidRDefault="00A966F5" w:rsidP="00A966F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1227F9" w:rsidRPr="004A6378" w:rsidRDefault="001227F9" w:rsidP="001227F9">
      <w:pPr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b/>
          <w:bCs/>
          <w:sz w:val="24"/>
          <w:szCs w:val="24"/>
        </w:rPr>
        <w:t>Оценка выполнения отдельных заданий и работы в целом</w:t>
      </w:r>
    </w:p>
    <w:p w:rsidR="001227F9" w:rsidRPr="004A6378" w:rsidRDefault="001227F9" w:rsidP="00122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sz w:val="24"/>
          <w:szCs w:val="24"/>
        </w:rPr>
        <w:t>1. Задания с выбором ответа считаются выполненным верно, если выбранный учащимся номер ответа совпадает с эталоном.</w:t>
      </w:r>
    </w:p>
    <w:p w:rsidR="001227F9" w:rsidRPr="004A6378" w:rsidRDefault="001227F9" w:rsidP="00122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sz w:val="24"/>
          <w:szCs w:val="24"/>
        </w:rPr>
        <w:t>2. Задание с кратким ответом считается выполненным, если записанный ответ совпадает с эталоном.</w:t>
      </w:r>
    </w:p>
    <w:p w:rsidR="001227F9" w:rsidRPr="004A6378" w:rsidRDefault="001227F9" w:rsidP="00122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sz w:val="24"/>
          <w:szCs w:val="24"/>
        </w:rPr>
        <w:t>3. Задания с выбором одного правильного ответа из нескольких предложенных оценивается 1 баллом при правильном выборе и 0 баллом при неправильном выборе или при наличии как правильного, так и неправильного выбора. Максимальный балл за задание зависит от трудности задания. Задания с развернутым ответом оцениваются   0 -3 балла.</w:t>
      </w:r>
    </w:p>
    <w:p w:rsidR="003447D4" w:rsidRDefault="003447D4" w:rsidP="00122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27F9" w:rsidRPr="00DA61D1" w:rsidRDefault="001227F9" w:rsidP="00122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верное выполнение задания ученик получает:</w:t>
      </w:r>
    </w:p>
    <w:p w:rsidR="001227F9" w:rsidRPr="00DA61D1" w:rsidRDefault="001227F9" w:rsidP="00122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Часть1</w:t>
      </w:r>
    </w:p>
    <w:p w:rsidR="001227F9" w:rsidRPr="00DA61D1" w:rsidRDefault="001227F9" w:rsidP="00122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1 -16</w:t>
      </w: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задание – 1 балл;</w:t>
      </w:r>
    </w:p>
    <w:p w:rsidR="001227F9" w:rsidRPr="00DA61D1" w:rsidRDefault="001227F9" w:rsidP="00122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17-19 </w:t>
      </w: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– 0-3 баллов</w:t>
      </w:r>
    </w:p>
    <w:p w:rsidR="001227F9" w:rsidRPr="00DA61D1" w:rsidRDefault="001227F9" w:rsidP="00122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</w:t>
      </w: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(0-5 баллов)</w:t>
      </w:r>
    </w:p>
    <w:p w:rsidR="001227F9" w:rsidRDefault="001227F9" w:rsidP="00122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сумма за все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авильно выполненные задания – 25</w:t>
      </w: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</w:p>
    <w:p w:rsidR="001227F9" w:rsidRPr="004A6378" w:rsidRDefault="001227F9" w:rsidP="00122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7F9" w:rsidRPr="004A6378" w:rsidRDefault="001227F9" w:rsidP="001227F9">
      <w:pPr>
        <w:rPr>
          <w:rFonts w:ascii="Times New Roman" w:hAnsi="Times New Roman" w:cs="Times New Roman"/>
          <w:sz w:val="24"/>
          <w:szCs w:val="24"/>
        </w:rPr>
      </w:pPr>
      <w:r w:rsidRPr="004A6378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отзыва о произведении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01"/>
        <w:gridCol w:w="7264"/>
        <w:gridCol w:w="1791"/>
      </w:tblGrid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оценивания отзыва о произведении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К1</w:t>
            </w: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Глубина раскрытия темы сочинения и убедительность суждений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Содержание работы соответствует  данной теме, тема раскрыта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Содержание работы  не соответствует  данной теме, тема не раскрыта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владения теоретико-литературными понятиями</w:t>
            </w: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 работе уместно и правильно используются теоретико-литературные понятия, отсутствуют фактические ошибки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 работе не используются теоретико-литературные понятия или  используются неосмысленно, присутствуют фактические ошибки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К3</w:t>
            </w: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Смысловая цельность, речевая связность и последовательность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изложения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Работа характеризуется смысловой цельностью, речевой связностью и последовательностью изложения: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- логические ошибки отсутствуют, последовательность изложения не нарушена;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- в работе нет нарушений абзацного членения текста.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Работа характеризуется смысловой цельностью, связностью и последовательностью изложения, </w:t>
            </w: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допущена 1 логическая ошибка, </w:t>
            </w: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и/или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 работе имеется 1 нарушение абзацного членения текста.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 работе просматривается коммуникативный замысел, </w:t>
            </w: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допущено более 1 логической ошибки, </w:t>
            </w: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и/или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имеются 2 случая нарушения абзацного членения текста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К4</w:t>
            </w: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Композиционная цельность и логичность  работы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Работа характеризуется композиционной стройностью и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завершённостью, ошибок в построении текста нет.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Работа характеризуется композиционной стройностью и завершённостью, но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допущена 1ошибка в построении текста.</w:t>
            </w:r>
          </w:p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В работе допущено 2 ошибки и более в построении текста.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К5</w:t>
            </w: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4356" w:type="dxa"/>
              <w:tblCellMar>
                <w:top w:w="96" w:type="dxa"/>
                <w:left w:w="96" w:type="dxa"/>
                <w:bottom w:w="96" w:type="dxa"/>
                <w:right w:w="96" w:type="dxa"/>
              </w:tblCellMar>
              <w:tblLook w:val="04A0" w:firstRow="1" w:lastRow="0" w:firstColumn="1" w:lastColumn="0" w:noHBand="0" w:noVBand="1"/>
            </w:tblPr>
            <w:tblGrid>
              <w:gridCol w:w="4356"/>
            </w:tblGrid>
            <w:tr w:rsidR="001227F9" w:rsidRPr="004A6378" w:rsidTr="001E634F">
              <w:tc>
                <w:tcPr>
                  <w:tcW w:w="4140" w:type="dxa"/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227F9" w:rsidRPr="004A6378" w:rsidRDefault="001227F9" w:rsidP="001E634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63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Соблюдение речевых норм</w:t>
                  </w:r>
                </w:p>
              </w:tc>
            </w:tr>
            <w:tr w:rsidR="001227F9" w:rsidRPr="004A6378" w:rsidTr="001E634F">
              <w:tc>
                <w:tcPr>
                  <w:tcW w:w="4140" w:type="dxa"/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227F9" w:rsidRPr="004A6378" w:rsidRDefault="001227F9" w:rsidP="001E634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7143" w:type="dxa"/>
              <w:tblInd w:w="111" w:type="dxa"/>
              <w:tblCellMar>
                <w:top w:w="96" w:type="dxa"/>
                <w:left w:w="96" w:type="dxa"/>
                <w:bottom w:w="96" w:type="dxa"/>
                <w:right w:w="96" w:type="dxa"/>
              </w:tblCellMar>
              <w:tblLook w:val="04A0" w:firstRow="1" w:lastRow="0" w:firstColumn="1" w:lastColumn="0" w:noHBand="0" w:noVBand="1"/>
            </w:tblPr>
            <w:tblGrid>
              <w:gridCol w:w="7143"/>
            </w:tblGrid>
            <w:tr w:rsidR="001227F9" w:rsidRPr="004A6378" w:rsidTr="001E634F">
              <w:trPr>
                <w:trHeight w:val="429"/>
              </w:trPr>
              <w:tc>
                <w:tcPr>
                  <w:tcW w:w="7143" w:type="dxa"/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227F9" w:rsidRPr="004A6378" w:rsidRDefault="001227F9" w:rsidP="001E634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6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Речевых ошибок нет, </w:t>
                  </w:r>
                  <w:r w:rsidRPr="004A63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или </w:t>
                  </w:r>
                  <w:r w:rsidRPr="004A63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допущено не более 2 ошибок.</w:t>
                  </w:r>
                </w:p>
              </w:tc>
            </w:tr>
          </w:tbl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Допущено более 2-х речевых ошибок.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27F9" w:rsidRPr="004A6378" w:rsidTr="001E634F">
        <w:tc>
          <w:tcPr>
            <w:tcW w:w="3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Максимальное количество баллов за задание Части 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227F9" w:rsidRPr="004A6378" w:rsidRDefault="001227F9" w:rsidP="001E6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3F3269" w:rsidRDefault="003F3269" w:rsidP="00A966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6F5" w:rsidRPr="00DA61D1" w:rsidRDefault="00A966F5" w:rsidP="00A966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в пятибалльную оценку</w:t>
      </w:r>
    </w:p>
    <w:tbl>
      <w:tblPr>
        <w:tblW w:w="9348" w:type="dxa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1985"/>
        <w:gridCol w:w="1559"/>
        <w:gridCol w:w="1843"/>
      </w:tblGrid>
      <w:tr w:rsidR="00A966F5" w:rsidRPr="00DA61D1" w:rsidTr="008E4234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966F5" w:rsidRPr="00DA61D1" w:rsidRDefault="00A966F5" w:rsidP="00391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</w:t>
            </w:r>
            <w:r w:rsidR="00B36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966F5" w:rsidRPr="00DA61D1" w:rsidRDefault="00A966F5" w:rsidP="008E42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966F5" w:rsidRPr="00DA61D1" w:rsidRDefault="00A966F5" w:rsidP="008E42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966F5" w:rsidRPr="00DA61D1" w:rsidRDefault="00A966F5" w:rsidP="008E42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66F5" w:rsidRPr="00DA61D1" w:rsidRDefault="00A966F5" w:rsidP="008E42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21-25</w:t>
            </w:r>
          </w:p>
        </w:tc>
      </w:tr>
      <w:tr w:rsidR="00A966F5" w:rsidRPr="00DA61D1" w:rsidTr="008E4234">
        <w:tc>
          <w:tcPr>
            <w:tcW w:w="22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966F5" w:rsidRPr="00DA61D1" w:rsidRDefault="00A966F5" w:rsidP="00391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966F5" w:rsidRPr="00DA61D1" w:rsidRDefault="00A966F5" w:rsidP="008E42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966F5" w:rsidRPr="00DA61D1" w:rsidRDefault="00A966F5" w:rsidP="008E42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966F5" w:rsidRPr="00DA61D1" w:rsidRDefault="00A966F5" w:rsidP="008E42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966F5" w:rsidRPr="00DA61D1" w:rsidRDefault="00A966F5" w:rsidP="008E42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</w:tbl>
    <w:p w:rsidR="002E6685" w:rsidRPr="004A6378" w:rsidRDefault="00A966F5" w:rsidP="002E6685">
      <w:pPr>
        <w:rPr>
          <w:rFonts w:ascii="Times New Roman" w:hAnsi="Times New Roman" w:cs="Times New Roman"/>
          <w:sz w:val="24"/>
          <w:szCs w:val="24"/>
        </w:rPr>
      </w:pPr>
      <w:r w:rsidRPr="00DA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E6685" w:rsidRPr="004A6378" w:rsidRDefault="002E6685" w:rsidP="002E6685">
      <w:pPr>
        <w:rPr>
          <w:rFonts w:ascii="Times New Roman" w:hAnsi="Times New Roman" w:cs="Times New Roman"/>
          <w:sz w:val="24"/>
          <w:szCs w:val="24"/>
        </w:rPr>
      </w:pPr>
    </w:p>
    <w:p w:rsidR="002E6685" w:rsidRDefault="002E6685" w:rsidP="002E668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E6685" w:rsidRDefault="002E6685" w:rsidP="002E668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83B53" w:rsidRDefault="00383B53"/>
    <w:sectPr w:rsidR="00383B53" w:rsidSect="00A966F5">
      <w:headerReference w:type="default" r:id="rId7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EF0" w:rsidRDefault="00276EF0" w:rsidP="009E11CB">
      <w:pPr>
        <w:spacing w:after="0" w:line="240" w:lineRule="auto"/>
      </w:pPr>
      <w:r>
        <w:separator/>
      </w:r>
    </w:p>
  </w:endnote>
  <w:endnote w:type="continuationSeparator" w:id="0">
    <w:p w:rsidR="00276EF0" w:rsidRDefault="00276EF0" w:rsidP="009E1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EF0" w:rsidRDefault="00276EF0" w:rsidP="009E11CB">
      <w:pPr>
        <w:spacing w:after="0" w:line="240" w:lineRule="auto"/>
      </w:pPr>
      <w:r>
        <w:separator/>
      </w:r>
    </w:p>
  </w:footnote>
  <w:footnote w:type="continuationSeparator" w:id="0">
    <w:p w:rsidR="00276EF0" w:rsidRDefault="00276EF0" w:rsidP="009E1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1CB" w:rsidRPr="009E11CB" w:rsidRDefault="009E11CB" w:rsidP="009E11CB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E11CB">
      <w:rPr>
        <w:rFonts w:ascii="Times New Roman" w:hAnsi="Times New Roman" w:cs="Times New Roman"/>
        <w:sz w:val="28"/>
        <w:szCs w:val="28"/>
      </w:rPr>
      <w:t>Промежуточная аттестация</w:t>
    </w:r>
  </w:p>
  <w:p w:rsidR="009E11CB" w:rsidRDefault="009E11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52BE6"/>
    <w:multiLevelType w:val="multilevel"/>
    <w:tmpl w:val="83282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7A1E76"/>
    <w:multiLevelType w:val="multilevel"/>
    <w:tmpl w:val="AA4E2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F163C"/>
    <w:multiLevelType w:val="multilevel"/>
    <w:tmpl w:val="86BAF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D52CFB"/>
    <w:multiLevelType w:val="multilevel"/>
    <w:tmpl w:val="BBD4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58250E"/>
    <w:multiLevelType w:val="multilevel"/>
    <w:tmpl w:val="8F94A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2C1846"/>
    <w:multiLevelType w:val="multilevel"/>
    <w:tmpl w:val="C0168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5C697F"/>
    <w:multiLevelType w:val="multilevel"/>
    <w:tmpl w:val="F746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DE34C2"/>
    <w:multiLevelType w:val="multilevel"/>
    <w:tmpl w:val="52BA0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027975"/>
    <w:multiLevelType w:val="multilevel"/>
    <w:tmpl w:val="A2A05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300CD6"/>
    <w:multiLevelType w:val="multilevel"/>
    <w:tmpl w:val="1C600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954A3A"/>
    <w:multiLevelType w:val="multilevel"/>
    <w:tmpl w:val="94448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EC6A18"/>
    <w:multiLevelType w:val="multilevel"/>
    <w:tmpl w:val="CE10E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10"/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85"/>
    <w:rsid w:val="0001726D"/>
    <w:rsid w:val="00054126"/>
    <w:rsid w:val="001227F9"/>
    <w:rsid w:val="00276EF0"/>
    <w:rsid w:val="002E6685"/>
    <w:rsid w:val="003057DB"/>
    <w:rsid w:val="00315F61"/>
    <w:rsid w:val="003447D4"/>
    <w:rsid w:val="003619C5"/>
    <w:rsid w:val="00383B53"/>
    <w:rsid w:val="003F3269"/>
    <w:rsid w:val="008E4234"/>
    <w:rsid w:val="009E11CB"/>
    <w:rsid w:val="00A75CF6"/>
    <w:rsid w:val="00A966F5"/>
    <w:rsid w:val="00AB575E"/>
    <w:rsid w:val="00B36816"/>
    <w:rsid w:val="00B820B3"/>
    <w:rsid w:val="00E91871"/>
    <w:rsid w:val="00EC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B8EFD"/>
  <w15:docId w15:val="{CCB122AE-9980-42FE-B16D-6F15E95F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11CB"/>
  </w:style>
  <w:style w:type="paragraph" w:styleId="a5">
    <w:name w:val="footer"/>
    <w:basedOn w:val="a"/>
    <w:link w:val="a6"/>
    <w:uiPriority w:val="99"/>
    <w:unhideWhenUsed/>
    <w:rsid w:val="009E1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11CB"/>
  </w:style>
  <w:style w:type="paragraph" w:styleId="a7">
    <w:name w:val="List Paragraph"/>
    <w:basedOn w:val="a"/>
    <w:uiPriority w:val="34"/>
    <w:qFormat/>
    <w:rsid w:val="00017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Татьяна Ивановна</cp:lastModifiedBy>
  <cp:revision>12</cp:revision>
  <dcterms:created xsi:type="dcterms:W3CDTF">2024-10-30T08:19:00Z</dcterms:created>
  <dcterms:modified xsi:type="dcterms:W3CDTF">2024-11-28T09:04:00Z</dcterms:modified>
</cp:coreProperties>
</file>